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D0" w:rsidRDefault="009123D0" w:rsidP="009123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7F1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</w:t>
      </w:r>
      <w:r>
        <w:rPr>
          <w:rFonts w:ascii="Times New Roman" w:hAnsi="Times New Roman" w:cs="Times New Roman"/>
          <w:b/>
          <w:sz w:val="28"/>
          <w:szCs w:val="28"/>
        </w:rPr>
        <w:t>№2.</w:t>
      </w:r>
    </w:p>
    <w:p w:rsidR="009123D0" w:rsidRPr="00B107F1" w:rsidRDefault="009123D0" w:rsidP="009123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107F1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b/>
          <w:sz w:val="28"/>
          <w:szCs w:val="28"/>
        </w:rPr>
        <w:t xml:space="preserve"> проектной документации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107F1">
        <w:rPr>
          <w:rFonts w:ascii="Times New Roman" w:hAnsi="Times New Roman" w:cs="Times New Roman"/>
          <w:b/>
          <w:sz w:val="28"/>
          <w:szCs w:val="28"/>
        </w:rPr>
        <w:t>.</w:t>
      </w:r>
    </w:p>
    <w:p w:rsidR="009123D0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3D0" w:rsidRPr="00B107F1" w:rsidRDefault="009123D0" w:rsidP="009123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7F1">
        <w:rPr>
          <w:rFonts w:ascii="Times New Roman" w:hAnsi="Times New Roman" w:cs="Times New Roman"/>
          <w:b/>
          <w:sz w:val="28"/>
          <w:szCs w:val="28"/>
        </w:rPr>
        <w:t>1. Назначение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Настоящий раздел Руководства по подготовке проектной документации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объектов капитального строительства производственного и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назначения устанавливает задачи, порядок проведения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проектной документации для строительства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капитального строительства, а также ответственность и права специалиста,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осуществляющего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. Раздел обеспечивает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окончательного контроля готовой проектной продукции,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стандартом организации СТО-04006399-06-2005 и п.8.2.3. ГОСТ ISO 9001-2011.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Раздел включает требования ГОСТ Р 21.1002-2008 и дополняет их 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обеспечения качества, рассматривая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как один из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контроля в системе менеджмента качества.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На основании настоящего раздела должен быть разработан и принят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документ системы менеджмента качества (СМК) третьего уровня,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предназначенного для проведения контроля на завершающем этапе 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проектной документации на соответствие установленным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нормативных документов, регламентирующих состав, комплектацию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оформление проектной продукции.</w:t>
      </w:r>
    </w:p>
    <w:p w:rsidR="009123D0" w:rsidRPr="00B107F1" w:rsidRDefault="009123D0" w:rsidP="009123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7F1">
        <w:rPr>
          <w:rFonts w:ascii="Times New Roman" w:hAnsi="Times New Roman" w:cs="Times New Roman"/>
          <w:b/>
          <w:sz w:val="28"/>
          <w:szCs w:val="28"/>
        </w:rPr>
        <w:t>2. Область применения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i/>
          <w:sz w:val="28"/>
          <w:szCs w:val="28"/>
        </w:rPr>
        <w:t>Требования раздела распространяется</w:t>
      </w:r>
      <w:r w:rsidRPr="00B107F1">
        <w:rPr>
          <w:rFonts w:ascii="Times New Roman" w:hAnsi="Times New Roman" w:cs="Times New Roman"/>
          <w:sz w:val="28"/>
          <w:szCs w:val="28"/>
        </w:rPr>
        <w:t>: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на все производственные отделы, группы и исполнителей, выпускающие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проектную продукцию;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на все функциональные службы, участвующие в проверке и приемке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хранения и отправке проектной продукции;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на руководящих должностных лиц, подписывающих проектную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документацию.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i/>
          <w:sz w:val="28"/>
          <w:szCs w:val="28"/>
        </w:rPr>
        <w:lastRenderedPageBreak/>
        <w:t>Применяемые термины и сокращения.</w:t>
      </w:r>
      <w:r w:rsidRPr="00B107F1">
        <w:rPr>
          <w:rFonts w:ascii="Times New Roman" w:hAnsi="Times New Roman" w:cs="Times New Roman"/>
          <w:sz w:val="28"/>
          <w:szCs w:val="28"/>
        </w:rPr>
        <w:t xml:space="preserve"> Применяемые в настоящем документе термины соответствуют ГОСТ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ISO 9001-2011, а также терминологии, применяемой в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нормативной документации, регламентирующей область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проектноизыскательской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Применяемые сокращения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07F1">
        <w:rPr>
          <w:rFonts w:ascii="Times New Roman" w:hAnsi="Times New Roman" w:cs="Times New Roman"/>
          <w:sz w:val="28"/>
          <w:szCs w:val="28"/>
        </w:rPr>
        <w:t>ПИО - проектно-изыскательская организация;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07F1">
        <w:rPr>
          <w:rFonts w:ascii="Times New Roman" w:hAnsi="Times New Roman" w:cs="Times New Roman"/>
          <w:sz w:val="28"/>
          <w:szCs w:val="28"/>
        </w:rPr>
        <w:t>СМК - система менеджмента качества;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07F1">
        <w:rPr>
          <w:rFonts w:ascii="Times New Roman" w:hAnsi="Times New Roman" w:cs="Times New Roman"/>
          <w:sz w:val="28"/>
          <w:szCs w:val="28"/>
        </w:rPr>
        <w:t>РК - руководство по качеству;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07F1">
        <w:rPr>
          <w:rFonts w:ascii="Times New Roman" w:hAnsi="Times New Roman" w:cs="Times New Roman"/>
          <w:sz w:val="28"/>
          <w:szCs w:val="28"/>
        </w:rPr>
        <w:t>СТО - стандарт организации;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07F1">
        <w:rPr>
          <w:rFonts w:ascii="Times New Roman" w:hAnsi="Times New Roman" w:cs="Times New Roman"/>
          <w:sz w:val="28"/>
          <w:szCs w:val="28"/>
        </w:rPr>
        <w:t>РИ - рабочая инструкция;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07F1">
        <w:rPr>
          <w:rFonts w:ascii="Times New Roman" w:hAnsi="Times New Roman" w:cs="Times New Roman"/>
          <w:sz w:val="28"/>
          <w:szCs w:val="28"/>
        </w:rPr>
        <w:t>ДП - документированная процедура;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07F1">
        <w:rPr>
          <w:rFonts w:ascii="Times New Roman" w:hAnsi="Times New Roman" w:cs="Times New Roman"/>
          <w:sz w:val="28"/>
          <w:szCs w:val="28"/>
        </w:rPr>
        <w:t>ТЭО - технико-экономические обоснования проекта.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i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B107F1">
        <w:rPr>
          <w:rFonts w:ascii="Times New Roman" w:hAnsi="Times New Roman" w:cs="Times New Roman"/>
          <w:sz w:val="28"/>
          <w:szCs w:val="28"/>
        </w:rPr>
        <w:t xml:space="preserve"> Руководство организации несет ответственность за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компетенции, объективности и подготовки специалиста, назначенного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выполнять функции лица, осуществляющего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Главный инженер организации несет ответственность: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- за осуществление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проектной документации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как вида проверки в процессе производства, обязательность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которой является не только требованием ГОСТ ISO 9001-2011,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установлена межгосударственными стандартами СПДС (ГОСТ Р 21.1002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ГОСТ Р 21.1101).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Руководители проектных подразделений несут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организацию выполнения работ, установленных настоящей РИ, в рамках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подразделения.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Руководитель проекта (ГИП, ГАП) несет ответственность за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всех видов проектной документации, выполняемой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договору, руководителем работ которого он является.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Специалист, осуществляющий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несет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за: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lastRenderedPageBreak/>
        <w:t>- качество документа по вопросам, указанным в п. 12.5.3.2. наравне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разработчиком документации;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оказание разработчикам документов консультационно-методической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помощи по вопросам состава, комплектации и оформления документов;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представление руководителю службы качества сведений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проведение анализа обнаруженных ошибок.</w:t>
      </w:r>
    </w:p>
    <w:p w:rsidR="009123D0" w:rsidRPr="003214DE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нормоконтроля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107F1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Обеспечение соответствия проектной документации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действующих межгосударственных, государственных, отраслевых стандартов,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стандартов предприятия, строительных норм и правил и др. внешних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внутренних нормативных документов, применяемых при проектировании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объекта строительства;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07F1">
        <w:rPr>
          <w:rFonts w:ascii="Times New Roman" w:hAnsi="Times New Roman" w:cs="Times New Roman"/>
          <w:sz w:val="28"/>
          <w:szCs w:val="28"/>
        </w:rPr>
        <w:t>беспечение комплектности документации, передаваемой Заказчику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объеме, установленном договором (контрактом) и соответствующими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нормативными документами;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07F1">
        <w:rPr>
          <w:rFonts w:ascii="Times New Roman" w:hAnsi="Times New Roman" w:cs="Times New Roman"/>
          <w:sz w:val="28"/>
          <w:szCs w:val="28"/>
        </w:rPr>
        <w:t>роведение корректирующих действий по исправлению обнаруженных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отклонений от нормы до выпуска продукции;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07F1">
        <w:rPr>
          <w:rFonts w:ascii="Times New Roman" w:hAnsi="Times New Roman" w:cs="Times New Roman"/>
          <w:sz w:val="28"/>
          <w:szCs w:val="28"/>
        </w:rPr>
        <w:t>нализ выявленных замечаний в целях возможности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предупреждающих действий и улучшения качества;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должны осуществлять высококвалифицированные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специалисты, утвержденные приказом или распоряжением руководства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Не допускается осуществление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специалистами,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которые участвовали в разработке проверяемой документации или подчинены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лицам, заинтересованным в результатах проверки.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Всю проектную документацию предъявляют на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соответствии с планом - графиком ее выпуска, в котором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предусмотрено время на проведение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предъявляют на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на завершающем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проектирования при наличии всех установленных подписей, кроме подписи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руководства подразделения.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Документы предъявляют на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комплектно. Независимо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того, разрабатывается ли документация вручную или на ПЭВМ,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предъявляют только в подлинниках (или копиях с подлинников).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проводится на рабочем месте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нормоконтролера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Специалист, осуществляющий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должен быть обеспечен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необходимыми для его деятельности организационно - распорядительными,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нормативными, методическими, справочными, и др. информационными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документами, содержащими сведения о сроках действия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документов, об изменениях и дополнениях к ним, о вновь разработанных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введенных в действие документах.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При проведении проверки специалист, осуществляющий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должен руководствоваться только 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требованиями действующих документов.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Предъявленная на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документация должна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зарегистрирована в «Карточке учета документации и регистрации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несоответствий» при проведении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Документы, не подписанные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нормоконтролером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не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приниматься техническим архивом (на учет, хранение и тиражирование)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подлежат передаче Заказчику.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Исправление ошибок по замечаниям специалиста, осуществившего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связанных с нарушением установленных требований,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обязательным.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Исправление подписанных подлинников документов, без ведома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специалиста, осуществившего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Специалист, осуществляющий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не 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экспертизу технических решений, не проверяет расчеты, размерные «цепочки»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и др. </w:t>
      </w:r>
      <w:r w:rsidRPr="00B107F1">
        <w:rPr>
          <w:rFonts w:ascii="Times New Roman" w:hAnsi="Times New Roman" w:cs="Times New Roman"/>
          <w:sz w:val="28"/>
          <w:szCs w:val="28"/>
        </w:rPr>
        <w:lastRenderedPageBreak/>
        <w:t>технические данные, являющиеся обоснованием принятых 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решений.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Специалисты, не назначенные руководством или участвующие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разработке документа, не имеют право подписывать документы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нормоконтролера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Разногласия между разработчиками документации и специалистом,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осуществляющим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разрешает главный инженер организации.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Подпись специалиста, осуществляющего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проставлять на каждом листе подлинника документа в основной надписи,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выполняемой по формам 3, 4, и 5 приложения Ж ГОСТ Р 21.1101.2013.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При привязке типовых и повторно - применяемых проектов подпись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нормоконтролера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проставляют в штампах привязки. При оформлении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«Разрешения на внесение изменений» - в дополнительных графах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надписи (ГОСТ Р 21.1101-2013).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Специалист, осуществляющий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проверяет 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внесенных изменений в соответствии с содержанием «Разрешения на внесение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изменений» и подписывает подлинник документа в дополнительных графах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основной надписи, отведенных для согласования.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Для осуществления проверки и учета возможных замечаний руководства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проводят до подписания руководством и после.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этом случае специалист, осуществляющий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визирует документ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карандашом на поле для подшивки до его подписания первым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или главным инженером. После подписания документа 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нормоконтролер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проставляет свою подпись в подлиннике,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карандашную визу убирает.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В остальных случаях специалист, осуществляющий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ставит свою подпись после подписания документа всеми 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участвующими в разработке.</w:t>
      </w:r>
    </w:p>
    <w:p w:rsidR="009123D0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Специалист, осуществляющий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наносит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проверяемой документации в местах, подлежащих исправлению, пометки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карандашом в виде условных обозначений, которые он снимает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подписании документа. 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Нормоконтролю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подлежат: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проектные документы, разрабатываемые на всех стадиях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проектирования;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привязанная к конкретной площадке ст</w:t>
      </w:r>
      <w:r>
        <w:rPr>
          <w:rFonts w:ascii="Times New Roman" w:hAnsi="Times New Roman" w:cs="Times New Roman"/>
          <w:sz w:val="28"/>
          <w:szCs w:val="28"/>
        </w:rPr>
        <w:t xml:space="preserve">роительства типовая и повторно </w:t>
      </w:r>
      <w:r w:rsidRPr="00B107F1">
        <w:rPr>
          <w:rFonts w:ascii="Times New Roman" w:hAnsi="Times New Roman" w:cs="Times New Roman"/>
          <w:sz w:val="28"/>
          <w:szCs w:val="28"/>
        </w:rPr>
        <w:t>применяемая проектная документация;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изменения, внесенные в ранее разработанную проектную документацию,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выданную Заказчику.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Специалист, осуществляющий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07F1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соответствие обозначений документов, установленной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системе обозначения (кодирование);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внешний вид предъявляемой проектной документации;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комплектность и состав проектной документации;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соблюдение требований, установленных к документации, подлежащей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микрофильмированию;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правильность оформления привязок типовых проектов (типовых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проектных решений);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правильность применения типовых конструкций, изделий и узлов;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наличие и правильность ссылок на действующие нормативные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документы;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соответствие оформления документации требованиям стандартов СПДС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и ЕСКД, расп</w:t>
      </w:r>
      <w:r>
        <w:rPr>
          <w:rFonts w:ascii="Times New Roman" w:hAnsi="Times New Roman" w:cs="Times New Roman"/>
          <w:sz w:val="28"/>
          <w:szCs w:val="28"/>
        </w:rPr>
        <w:t>ространяющихся на строительство;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возможность сокращения объема документации,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дублирования на чертежах и в текстовых документах;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правильность оформления Разрешений на внесение изменений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наличие в них необходимых подписей;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lastRenderedPageBreak/>
        <w:t>- соответствие внесенных изменений в ранее выполненную и выданную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Заказчику проектную документацию утвержденному Разрешению на внесение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изменений;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целесообразность замены индивидуальных конструкций, изделий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узлов типовыми, стандартизированными или повторно - применяемыми;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правильность присвоения наименований и обозначений изделиям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материалам;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правильность нанесения позиционных обозначений (марок)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сборочных чертежах, марок оборудования и элементов конструкций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107F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чертежах расположения оборудования и схемах расположения элементов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конструкций;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соответствие предусмотренного в документации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указанному в действующих каталогах или согласованному с заказчиком;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соблюдение правил заполнения основных надписей, ведомостей,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спецификаций и др. таблиц;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правильность наименований и обозначений и документов на изделия,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материалы, записанных в ведомостях, спецификациях и таблицах.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Средняя норма проверки документов специалистами,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осуществляющими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за 8-часовой рабочий день (независимо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специализации), составляет 80-100 листов, приведенных к формату А4.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проверки Разрешений на внесение изменений должны быть такими же, как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для документов, на которые эти Разрешения выполняют.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При необходимости проведения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документов в подлинниках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оригиналах, норма проверки соответственно увеличивается.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В эту норму не входит время, затрачиваемое на:</w:t>
      </w:r>
    </w:p>
    <w:p w:rsidR="009123D0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изучение вновь поступающей нормативно-технической и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поиск необходимых документов по информационным источникам;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оказание информационно-консультационных услуг для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несоответствий в процессе разработки документации;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lastRenderedPageBreak/>
        <w:t>- просмотр документов, предъявляемых разработчиком, после исправления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замечаний;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ведение картотеки применяемости.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Специалист, осуществляющий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проводит 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несоответствий, обнаруженных при проверке документа, и результаты анализа, ежемесячно передает в 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качества.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DE">
        <w:rPr>
          <w:rFonts w:ascii="Times New Roman" w:hAnsi="Times New Roman" w:cs="Times New Roman"/>
          <w:i/>
          <w:sz w:val="28"/>
          <w:szCs w:val="28"/>
        </w:rPr>
        <w:t xml:space="preserve">Права специалиста, осуществляющего </w:t>
      </w:r>
      <w:proofErr w:type="spellStart"/>
      <w:r w:rsidRPr="003214DE">
        <w:rPr>
          <w:rFonts w:ascii="Times New Roman" w:hAnsi="Times New Roman" w:cs="Times New Roman"/>
          <w:i/>
          <w:sz w:val="28"/>
          <w:szCs w:val="28"/>
        </w:rPr>
        <w:t>нормоконтроль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107F1">
        <w:rPr>
          <w:rFonts w:ascii="Times New Roman" w:hAnsi="Times New Roman" w:cs="Times New Roman"/>
          <w:sz w:val="28"/>
          <w:szCs w:val="28"/>
        </w:rPr>
        <w:t xml:space="preserve">Специалист, осуществляющий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возвращать разработчику документацию без рассмотрения в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нарушения установленной комплектности, отсутствия обязательных подписей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и нечеткого выполнения текстового и графического материала;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требовать от разработчиков документации, разъяснений по вопросам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07F1">
        <w:rPr>
          <w:rFonts w:ascii="Times New Roman" w:hAnsi="Times New Roman" w:cs="Times New Roman"/>
          <w:sz w:val="28"/>
          <w:szCs w:val="28"/>
        </w:rPr>
        <w:t xml:space="preserve">возникающим при проведении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;</w:t>
      </w:r>
    </w:p>
    <w:p w:rsidR="009123D0" w:rsidRPr="00B107F1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выявлять документы повторного применения для их последующей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подготовки к унификации и внутренней типизации;</w:t>
      </w:r>
    </w:p>
    <w:p w:rsidR="009123D0" w:rsidRPr="004833FC" w:rsidRDefault="009123D0" w:rsidP="00912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давать рекомендации руководителю подразделения о корректирующих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и предупреждающих мероприятиях по повышению качества документов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намечаемых корректирующих действий, направленных на недопущение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выявленных несоответствий.</w:t>
      </w:r>
    </w:p>
    <w:p w:rsidR="00BE1605" w:rsidRDefault="00F6504F">
      <w:bookmarkStart w:id="0" w:name="_GoBack"/>
      <w:bookmarkEnd w:id="0"/>
    </w:p>
    <w:sectPr w:rsidR="00BE160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04F" w:rsidRDefault="00F6504F" w:rsidP="006A4153">
      <w:pPr>
        <w:spacing w:after="0" w:line="240" w:lineRule="auto"/>
      </w:pPr>
      <w:r>
        <w:separator/>
      </w:r>
    </w:p>
  </w:endnote>
  <w:endnote w:type="continuationSeparator" w:id="0">
    <w:p w:rsidR="00F6504F" w:rsidRDefault="00F6504F" w:rsidP="006A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346577"/>
      <w:docPartObj>
        <w:docPartGallery w:val="Page Numbers (Bottom of Page)"/>
        <w:docPartUnique/>
      </w:docPartObj>
    </w:sdtPr>
    <w:sdtContent>
      <w:p w:rsidR="006A4153" w:rsidRDefault="006A41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A4153" w:rsidRDefault="006A41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04F" w:rsidRDefault="00F6504F" w:rsidP="006A4153">
      <w:pPr>
        <w:spacing w:after="0" w:line="240" w:lineRule="auto"/>
      </w:pPr>
      <w:r>
        <w:separator/>
      </w:r>
    </w:p>
  </w:footnote>
  <w:footnote w:type="continuationSeparator" w:id="0">
    <w:p w:rsidR="00F6504F" w:rsidRDefault="00F6504F" w:rsidP="006A4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59"/>
    <w:rsid w:val="00006477"/>
    <w:rsid w:val="00050C36"/>
    <w:rsid w:val="006A4153"/>
    <w:rsid w:val="009123D0"/>
    <w:rsid w:val="00DA3459"/>
    <w:rsid w:val="00F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9E7DB-4CA7-41FA-B4FD-C37D128C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153"/>
  </w:style>
  <w:style w:type="paragraph" w:styleId="a5">
    <w:name w:val="footer"/>
    <w:basedOn w:val="a"/>
    <w:link w:val="a6"/>
    <w:uiPriority w:val="99"/>
    <w:unhideWhenUsed/>
    <w:rsid w:val="006A4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1777</Words>
  <Characters>10133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2021-02-03T12:21:00Z</dcterms:created>
  <dcterms:modified xsi:type="dcterms:W3CDTF">2021-02-03T12:21:00Z</dcterms:modified>
</cp:coreProperties>
</file>